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16" coordsize="21600,21600" o:spt="116.0" path="m3475,qx,10800,3475,21600l18125,21600qx21600,10800,18125,xe">
            <v:stroke joinstyle="miter"/>
            <v:path o:connecttype="rect" gradientshapeok="t" textboxrect="1018,3163,20582,18437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8" coordsize="21600,21600" o:spt="8.0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o:connectlocs="@3,10800;10800,21600;@2,10800;10800,0" o:connecttype="custom" gradientshapeok="t" textboxrect="1800,1800,19800,19800;4500,4500,17100,17100;7200,7200,14400,14400"/>
            <v:handles/>
          </v:shapetype>
          <v:shapetype id="_x0000_t114" coordsize="21600,21600" o:spt="114.0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locs="10800,0;0,10800;10800,20400;21600,10800" o:connecttype="custom" textboxrect="0,0,21600,17322"/>
          </v:shapetype>
          <v:shapetype id="_x0000_t110" coordsize="21600,21600" o:spt="110.0" path="m10800,l,10800,10800,21600,21600,10800xe">
            <v:stroke joinstyle="miter"/>
            <v:path o:connecttype="rect" gradientshapeok="t" textboxrect="5400,5400,16200,16200"/>
          </v:shapetype>
        </w:pict>
      </w:r>
    </w:p>
    <w:p w:rsidR="00000000" w:rsidDel="00000000" w:rsidP="00000000" w:rsidRDefault="00000000" w:rsidRPr="00000000" w14:paraId="00000002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70189" cy="1257516"/>
            <wp:effectExtent b="0" l="0" r="0" t="0"/>
            <wp:docPr descr="logo unhas.jpg" id="58" name="image1.jpg"/>
            <a:graphic>
              <a:graphicData uri="http://schemas.openxmlformats.org/drawingml/2006/picture">
                <pic:pic>
                  <pic:nvPicPr>
                    <pic:cNvPr descr="logo unhas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FAKULTAS HUKUM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UNIVERSITAS HASANUDDIN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STANDAR OPERASIONAL PROSEDUR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SEMINAR HASIL PENELITIAN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PM/FH-UNHAS/DIH/11</w:t>
      </w:r>
    </w:p>
    <w:tbl>
      <w:tblPr>
        <w:tblStyle w:val="Table1"/>
        <w:tblW w:w="7370.999999999999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296"/>
        <w:gridCol w:w="4949"/>
        <w:tblGridChange w:id="0">
          <w:tblGrid>
            <w:gridCol w:w="2126"/>
            <w:gridCol w:w="296"/>
            <w:gridCol w:w="494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Dokumen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5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5400" cy="358393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9.0000820159912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Doktor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5400" cy="358393"/>
                      <wp:effectExtent b="0" l="0" r="0" t="0"/>
                      <wp:wrapNone/>
                      <wp:docPr id="4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5400" cy="3583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55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Salinan No.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3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Nomor Revisi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Tanggal Terbit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– Maret – 2019</w:t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05"/>
        <w:gridCol w:w="3105"/>
        <w:gridCol w:w="3825"/>
        <w:tblGridChange w:id="0">
          <w:tblGrid>
            <w:gridCol w:w="3705"/>
            <w:gridCol w:w="3105"/>
            <w:gridCol w:w="38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Dibuat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Diperiksa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Disetujui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Marwati Riza S.H., M.H.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Doktor Ilmu Hukum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Dr. Kahar Lahae, S.H., M.H.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Gugus Penjaminan Mutu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Hamzah Halim, S.H., M.H.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Wakil Dekan Bidang Akademik,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Riset dan Inovasi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237.0" w:type="dxa"/>
        <w:jc w:val="left"/>
        <w:tblInd w:w="12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tblGridChange w:id="0">
          <w:tblGrid>
            <w:gridCol w:w="6237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Disahkan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Dekan Fakultas Hukum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Farida Patittingi, S.H., M.Hum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NIP. 19671231 199103 2002</w:t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Isi dokumen ini sepenuhnya merupakan rahasia FH UNHAS dan tidak boleh diperbanyak, baik sebagian 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maupun seluruhnya kepada pihak lain tanpa izin tertulis dari DEKAN FH UNHAS</w:t>
      </w:r>
    </w:p>
    <w:tbl>
      <w:tblPr>
        <w:tblStyle w:val="Table4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429"/>
        <w:tblGridChange w:id="0">
          <w:tblGrid>
            <w:gridCol w:w="1843"/>
            <w:gridCol w:w="1985"/>
            <w:gridCol w:w="3383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0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4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SEMINAR HASIL PENELITIAN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PM/FH-UNHAS/DIH/11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1-Maret-2019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2 dari 6</w:t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DAFTAR ISI</w:t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61"/>
        <w:gridCol w:w="5151"/>
        <w:gridCol w:w="658"/>
        <w:tblGridChange w:id="0">
          <w:tblGrid>
            <w:gridCol w:w="3761"/>
            <w:gridCol w:w="5151"/>
            <w:gridCol w:w="65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Halaman Judul dan Persetujuan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Daftar 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   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II.   RUANG LINGKUP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III.  REFERENSI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IV.  DEFINISI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V.   URAIAN PROSEDUR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VI.  DIAGRAM ALIR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VII. LAMPIRAN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429"/>
        <w:tblGridChange w:id="0">
          <w:tblGrid>
            <w:gridCol w:w="1843"/>
            <w:gridCol w:w="1985"/>
            <w:gridCol w:w="3383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59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4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SEMINAR HASIL PENELITIAN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PM/FH-UNHAS/MIH/11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1-Maret-2019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3 dari 6</w:t>
            </w:r>
          </w:p>
        </w:tc>
      </w:tr>
    </w:tbl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360" w:lineRule="auto"/>
        <w:ind w:left="425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</w:t>
        <w:tab/>
        <w:t xml:space="preserve">TUJUAN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Untuk menjamin kualitas serta efektivitas dan efisiensi penyelesaian tugas akhir mahasiswa.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  <w:tab/>
        <w:t xml:space="preserve">RUANG LINGKUP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</w:t>
      </w:r>
    </w:p>
    <w:p w:rsidR="00000000" w:rsidDel="00000000" w:rsidP="00000000" w:rsidRDefault="00000000" w:rsidRPr="00000000" w14:paraId="00000091">
      <w:pPr>
        <w:spacing w:after="0" w:line="240" w:lineRule="auto"/>
        <w:ind w:left="426" w:hanging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</w:t>
        <w:tab/>
        <w:t xml:space="preserve">REFERENSI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Undang-undang Nomor 12 Tahun 2012 tentang Pendidikan Tinggi;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Pemerintah Republik Indonesia Nomor 53 Tahun 2015 tentang Statuta Universitas Hasanuddin;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Presiden Republik Indonesia Nomor 8 Tahun 2012 tentang Kerangka Kualifikasi Nasional Indonesia;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Pendidikan dan Kebudayaan Republik Indonesia Nomor 73 Tahun 2013 Tentang Penerapan Kerangka Kualifikasi Nasional Indonesia Bidang Pendidikan Tinggi;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Riset, Teknologi dan Pendidikan Tinggi Nomor 44 Tahun 2015 tentang Standar Nasional Pendidikan Tinggi;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50850/UN4/PP.42/2016 tentang Kebijakan Pendidikan Universitas Hasanuddin;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46929/UN.4/IT.03/2016 tentang Kebijakan Pengembangan Kurikulum Program Studi Universitas Hasanuddin;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Peraturan Rektor Universitas Hasanuddin Nomor 2785/UN4.1/KEP 2018 Tentang Penyelenggaraan Program Doktor Universitas Hasanuddin;dan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Keputusan Rektor Universitas Hasanuddin Nomor 4843/H4/O/2010 Tanggal 3 Mei 2010 Tentang Rencana Pengembangan Universitas Hasanuddin 2030.</w:t>
      </w:r>
    </w:p>
    <w:p w:rsidR="00000000" w:rsidDel="00000000" w:rsidP="00000000" w:rsidRDefault="00000000" w:rsidRPr="00000000" w14:paraId="0000009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429"/>
        <w:tblGridChange w:id="0">
          <w:tblGrid>
            <w:gridCol w:w="1843"/>
            <w:gridCol w:w="1985"/>
            <w:gridCol w:w="3383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2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4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SEMINAR HASIL PENELITIAN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PM/FH-UNHAS/MIH/11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1-November-2018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4 dari 6</w:t>
            </w:r>
          </w:p>
        </w:tc>
      </w:tr>
    </w:tbl>
    <w:p w:rsidR="00000000" w:rsidDel="00000000" w:rsidP="00000000" w:rsidRDefault="00000000" w:rsidRPr="00000000" w14:paraId="000000AC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</w:t>
        <w:tab/>
        <w:t xml:space="preserve">DEFINISI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Dosen adalah pendidik profesional dan ilmuan dengan tugas utama mentransformasikan, mengembangkan, dan menyebarluaskan ilmu pengetahuan, teknologi melalui pendidikan, penelitian, dan pengabdian masyarakat;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adalah peserta didik pada 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dalam lingkungan Universitas Hasanuddin;</w:t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Penelitian adalah kegiatan yang dilakukan menurut kaidah dan metode ilmiah secara sistematis untuk memperoleh informasi, data, dan keterangan yang berkaitan dengan pemahaman dan/atau pengujian suatu cabang pengetahuan dan teknologi;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adalah kesatuan rencana belajar sebagai pedoman penyelenggaraan pendidikan akademik dan/atau profesi yang diselenggarakan atas dasar suatu kurikulum;</w:t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spacing w:after="0" w:line="360" w:lineRule="auto"/>
        <w:ind w:left="644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Disertasi adalah karya tulis akademik akhir mahasiswa Program Doktor yang menunjukkan hasil studi dan atau penelitian mendalam dan berisi sumbangan/temuan baru bagi perkembangan ilmu pengetahuan, teknologi, dan atau seni.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URAIAN PROSEDUR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Mahasiswa diizinkan melaksanakan seminar hasil penelitian dengan syarat:</w:t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spacing w:after="0" w:line="360" w:lineRule="auto"/>
        <w:ind w:left="993" w:hanging="283.999999999999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Terdaftar sebagai mahasiswa di PPs Unhas pada semester berjalan;</w:t>
      </w:r>
    </w:p>
    <w:p w:rsidR="00000000" w:rsidDel="00000000" w:rsidP="00000000" w:rsidRDefault="00000000" w:rsidRPr="00000000" w14:paraId="000000B7">
      <w:pPr>
        <w:numPr>
          <w:ilvl w:val="1"/>
          <w:numId w:val="1"/>
        </w:numPr>
        <w:spacing w:after="0" w:line="360" w:lineRule="auto"/>
        <w:ind w:left="993" w:hanging="283.999999999999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Telah melulusi seluruh matakuliah;</w:t>
      </w:r>
    </w:p>
    <w:p w:rsidR="00000000" w:rsidDel="00000000" w:rsidP="00000000" w:rsidRDefault="00000000" w:rsidRPr="00000000" w14:paraId="000000B8">
      <w:pPr>
        <w:numPr>
          <w:ilvl w:val="1"/>
          <w:numId w:val="1"/>
        </w:numPr>
        <w:spacing w:after="0" w:line="360" w:lineRule="auto"/>
        <w:ind w:left="993" w:hanging="283.999999999999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Naskah tesis telah disetujui oleh komisi penasihat;</w:t>
      </w:r>
    </w:p>
    <w:p w:rsidR="00000000" w:rsidDel="00000000" w:rsidP="00000000" w:rsidRDefault="00000000" w:rsidRPr="00000000" w14:paraId="000000B9">
      <w:pPr>
        <w:numPr>
          <w:ilvl w:val="1"/>
          <w:numId w:val="1"/>
        </w:numPr>
        <w:spacing w:after="0" w:line="360" w:lineRule="auto"/>
        <w:ind w:left="993" w:hanging="283.999999999999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Telah menyiapkan ringkasan seminar sesuai dengan format yang ditetapkan oleh PPs Unhas;</w:t>
      </w:r>
    </w:p>
    <w:p w:rsidR="00000000" w:rsidDel="00000000" w:rsidP="00000000" w:rsidRDefault="00000000" w:rsidRPr="00000000" w14:paraId="000000BA">
      <w:pPr>
        <w:numPr>
          <w:ilvl w:val="1"/>
          <w:numId w:val="1"/>
        </w:numPr>
        <w:spacing w:after="0" w:line="360" w:lineRule="auto"/>
        <w:ind w:left="993" w:hanging="283.999999999999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Telah mengikuti seminar sekurang-kurangnya 10 kali di kelompok ilmunya dan lima kali di kelompok lainnya, setelah seminar usulan penelitian mahasiswa yang bersangkutan;</w:t>
      </w:r>
    </w:p>
    <w:tbl>
      <w:tblPr>
        <w:tblStyle w:val="Table8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429"/>
        <w:tblGridChange w:id="0">
          <w:tblGrid>
            <w:gridCol w:w="1843"/>
            <w:gridCol w:w="1985"/>
            <w:gridCol w:w="3383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1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3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SEMINAR HASIL PENELITIAN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PM/FH-UNHAS/MIH/11</w:t>
            </w:r>
          </w:p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1-November-2018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5 dari 6</w:t>
            </w:r>
          </w:p>
        </w:tc>
      </w:tr>
    </w:tbl>
    <w:p w:rsidR="00000000" w:rsidDel="00000000" w:rsidP="00000000" w:rsidRDefault="00000000" w:rsidRPr="00000000" w14:paraId="000000C6">
      <w:pPr>
        <w:spacing w:after="0" w:line="36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1"/>
          <w:numId w:val="1"/>
        </w:numPr>
        <w:spacing w:after="0" w:line="360" w:lineRule="auto"/>
        <w:ind w:left="993" w:hanging="283.999999999999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Telah menyusun artikel ilmiah yang merupakan bagian dari tesisnya dan siap diajukan ke jurnal ilmiah ber-ISSN yang diakui oleh PPs Unhas. 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Seminar dapat dilaksanakan apabila: </w:t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Naskah tesis telah diperiksa dan disetujui oleh penasihat yang dibuktikan dengan catatan pada kartu kontrol bimbingan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Naskah tesis diserahkan oleh mahasiswa kepada penasihat dan penguji selambat-lambatnya lima hari sebelum seminar;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Undangan seminar hasil penelitian diserahkan oleh PPs Unhas kepada penasihat dan penguji selambat-lambatnya lima hari sebelum seminar;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Dihadiri sekurang-kurangnya 80% dari jumlah komisi penilai, termasuk ketua dan sekertaris;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Dihadiri sekurang-kurangnya 10 mahasiswa.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Seminar hasil dilaksanakan paling lama 120 menit, dengan alokasi waktu:</w:t>
      </w:r>
    </w:p>
    <w:p w:rsidR="00000000" w:rsidDel="00000000" w:rsidP="00000000" w:rsidRDefault="00000000" w:rsidRPr="00000000" w14:paraId="000000CF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15 Menit presentasi;</w:t>
      </w:r>
    </w:p>
    <w:p w:rsidR="00000000" w:rsidDel="00000000" w:rsidP="00000000" w:rsidRDefault="00000000" w:rsidRPr="00000000" w14:paraId="000000D0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50 menit kesempatan diskusi dengan peserta lainnya;</w:t>
      </w:r>
    </w:p>
    <w:p w:rsidR="00000000" w:rsidDel="00000000" w:rsidP="00000000" w:rsidRDefault="00000000" w:rsidRPr="00000000" w14:paraId="000000D1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50 menit kesempatan bagi dosen dan penilai ; dan</w:t>
      </w:r>
    </w:p>
    <w:p w:rsidR="00000000" w:rsidDel="00000000" w:rsidP="00000000" w:rsidRDefault="00000000" w:rsidRPr="00000000" w14:paraId="000000D2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menit rapat evaluasi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Nilai lulus untuk seminar hasil penelitian adalah A/A-/B/B-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Bagi mahasiswa yang tidak lulus diberi kesempatan mengulang sekali lagi dalam tenggang waktu paling lama tiga bulan atas biaya sendiri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Seminar ulang hasil penelitian yang tidak dilaksanakan dalam tenggang waktu tersebut (poin 5) dinyatakan tidak lulus.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429"/>
        <w:tblGridChange w:id="0">
          <w:tblGrid>
            <w:gridCol w:w="1843"/>
            <w:gridCol w:w="1985"/>
            <w:gridCol w:w="3383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63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56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SEMINAR HASIL PENELITIAN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PM/FH-UNHAS/MIH/11</w:t>
            </w:r>
          </w:p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1-November-2018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6 dari 6</w:t>
            </w:r>
          </w:p>
        </w:tc>
      </w:tr>
    </w:tbl>
    <w:p w:rsidR="00000000" w:rsidDel="00000000" w:rsidP="00000000" w:rsidRDefault="00000000" w:rsidRPr="00000000" w14:paraId="000000E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VI. DIAGRAM ALIR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7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6"/>
        <w:gridCol w:w="2017"/>
        <w:gridCol w:w="1275"/>
        <w:gridCol w:w="1276"/>
        <w:gridCol w:w="1134"/>
        <w:gridCol w:w="992"/>
        <w:gridCol w:w="851"/>
        <w:gridCol w:w="850"/>
        <w:gridCol w:w="1276"/>
        <w:tblGridChange w:id="0">
          <w:tblGrid>
            <w:gridCol w:w="536"/>
            <w:gridCol w:w="2017"/>
            <w:gridCol w:w="1275"/>
            <w:gridCol w:w="1276"/>
            <w:gridCol w:w="1134"/>
            <w:gridCol w:w="992"/>
            <w:gridCol w:w="851"/>
            <w:gridCol w:w="850"/>
            <w:gridCol w:w="127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Kegiatan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Pelaksana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Dokumen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Mahasiswa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Bagian Akademik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Komisi Penasihat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Komisi Penilai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Dekan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Penyusunan naskah tesis 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688775" y="3780000"/>
                                <a:ext cx="1314450" cy="0"/>
                              </a:xfrm>
                              <a:custGeom>
                                <a:rect b="b" l="l" r="r" t="t"/>
                                <a:pathLst>
                                  <a:path extrusionOk="0" h="1" w="1314450">
                                    <a:moveTo>
                                      <a:pt x="0" y="0"/>
                                    </a:moveTo>
                                    <a:lnTo>
                                      <a:pt x="13144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3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152400</wp:posOffset>
                      </wp:positionV>
                      <wp:extent cx="0" cy="323215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346000" y="3618393"/>
                                <a:ext cx="0" cy="323215"/>
                              </a:xfrm>
                              <a:custGeom>
                                <a:rect b="b" l="l" r="r" t="t"/>
                                <a:pathLst>
                                  <a:path extrusionOk="0" h="323215" w="1">
                                    <a:moveTo>
                                      <a:pt x="0" y="0"/>
                                    </a:moveTo>
                                    <a:lnTo>
                                      <a:pt x="0" y="32321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152400</wp:posOffset>
                      </wp:positionV>
                      <wp:extent cx="0" cy="323215"/>
                      <wp:effectExtent b="0" l="0" r="0" t="0"/>
                      <wp:wrapNone/>
                      <wp:docPr id="5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232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Draft proposal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Konsultasi naskah tesis dengan komisi penasihat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527050" cy="464819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088825" y="3553941"/>
                                <a:ext cx="514350" cy="452119"/>
                              </a:xfrm>
                              <a:custGeom>
                                <a:rect b="b" l="l" r="r" t="t"/>
                                <a:pathLst>
                                  <a:path extrusionOk="0" h="452119" w="514350">
                                    <a:moveTo>
                                      <a:pt x="0" y="0"/>
                                    </a:moveTo>
                                    <a:lnTo>
                                      <a:pt x="128587" y="452119"/>
                                    </a:lnTo>
                                    <a:lnTo>
                                      <a:pt x="385762" y="452119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527050" cy="464819"/>
                      <wp:effectExtent b="0" l="0" r="0" t="0"/>
                      <wp:wrapNone/>
                      <wp:docPr id="57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4648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482600</wp:posOffset>
                      </wp:positionV>
                      <wp:extent cx="2540" cy="377825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44730" y="3591088"/>
                                <a:ext cx="2540" cy="377825"/>
                              </a:xfrm>
                              <a:custGeom>
                                <a:rect b="b" l="l" r="r" t="t"/>
                                <a:pathLst>
                                  <a:path extrusionOk="0" h="377825" w="2540">
                                    <a:moveTo>
                                      <a:pt x="0" y="0"/>
                                    </a:moveTo>
                                    <a:lnTo>
                                      <a:pt x="2540" y="3778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482600</wp:posOffset>
                      </wp:positionV>
                      <wp:extent cx="2540" cy="377825"/>
                      <wp:effectExtent b="0" l="0" r="0" t="0"/>
                      <wp:wrapNone/>
                      <wp:docPr id="3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" cy="377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monitoring pembim-bing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Melengkapi form persetujuan kelayakan naskah tesis oleh komisi penasihat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266700</wp:posOffset>
                      </wp:positionV>
                      <wp:extent cx="0" cy="12700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4688775" y="3780000"/>
                                <a:ext cx="1314450" cy="0"/>
                              </a:xfrm>
                              <a:custGeom>
                                <a:rect b="b" l="l" r="r" t="t"/>
                                <a:pathLst>
                                  <a:path extrusionOk="0" h="1" w="1314450">
                                    <a:moveTo>
                                      <a:pt x="0" y="0"/>
                                    </a:moveTo>
                                    <a:lnTo>
                                      <a:pt x="13144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266700</wp:posOffset>
                      </wp:positionV>
                      <wp:extent cx="0" cy="12700"/>
                      <wp:effectExtent b="0" l="0" r="0" t="0"/>
                      <wp:wrapNone/>
                      <wp:docPr id="4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495300</wp:posOffset>
                      </wp:positionV>
                      <wp:extent cx="0" cy="831850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346000" y="3364075"/>
                                <a:ext cx="0" cy="831850"/>
                              </a:xfrm>
                              <a:custGeom>
                                <a:rect b="b" l="l" r="r" t="t"/>
                                <a:pathLst>
                                  <a:path extrusionOk="0" h="831850" w="1">
                                    <a:moveTo>
                                      <a:pt x="0" y="0"/>
                                    </a:moveTo>
                                    <a:lnTo>
                                      <a:pt x="0" y="8318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495300</wp:posOffset>
                      </wp:positionV>
                      <wp:extent cx="0" cy="831850"/>
                      <wp:effectExtent b="0" l="0" r="0" t="0"/>
                      <wp:wrapNone/>
                      <wp:docPr id="4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831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persetujuan kelayakan naskah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Mengisi dan melengkapi form persetujuan jadwal ujian serta menyerahkan naskah tesis dan undangan seminar paling lambat 7 hari sebelum pelaksanaan ujian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571500</wp:posOffset>
                      </wp:positionV>
                      <wp:extent cx="527050" cy="437515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088825" y="3567593"/>
                                <a:ext cx="514350" cy="424815"/>
                              </a:xfrm>
                              <a:custGeom>
                                <a:rect b="b" l="l" r="r" t="t"/>
                                <a:pathLst>
                                  <a:path extrusionOk="0" h="424815" w="514350">
                                    <a:moveTo>
                                      <a:pt x="0" y="0"/>
                                    </a:moveTo>
                                    <a:lnTo>
                                      <a:pt x="128587" y="424815"/>
                                    </a:lnTo>
                                    <a:lnTo>
                                      <a:pt x="385762" y="424815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4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571500</wp:posOffset>
                      </wp:positionV>
                      <wp:extent cx="527050" cy="437515"/>
                      <wp:effectExtent b="0" l="0" r="0" t="0"/>
                      <wp:wrapNone/>
                      <wp:docPr id="5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437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762000</wp:posOffset>
                      </wp:positionV>
                      <wp:extent cx="0" cy="12700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4774500" y="3780000"/>
                                <a:ext cx="1143000" cy="0"/>
                              </a:xfrm>
                              <a:custGeom>
                                <a:rect b="b" l="l" r="r" t="t"/>
                                <a:pathLst>
                                  <a:path extrusionOk="0" h="1" w="1143000">
                                    <a:moveTo>
                                      <a:pt x="0" y="0"/>
                                    </a:moveTo>
                                    <a:lnTo>
                                      <a:pt x="1143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762000</wp:posOffset>
                      </wp:positionV>
                      <wp:extent cx="0" cy="12700"/>
                      <wp:effectExtent b="0" l="0" r="0" t="0"/>
                      <wp:wrapNone/>
                      <wp:docPr id="54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571500</wp:posOffset>
                      </wp:positionV>
                      <wp:extent cx="527050" cy="437515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088825" y="3567593"/>
                                <a:ext cx="514350" cy="424815"/>
                              </a:xfrm>
                              <a:custGeom>
                                <a:rect b="b" l="l" r="r" t="t"/>
                                <a:pathLst>
                                  <a:path extrusionOk="0" h="424815" w="514350">
                                    <a:moveTo>
                                      <a:pt x="0" y="0"/>
                                    </a:moveTo>
                                    <a:lnTo>
                                      <a:pt x="128587" y="424815"/>
                                    </a:lnTo>
                                    <a:lnTo>
                                      <a:pt x="385762" y="424815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571500</wp:posOffset>
                      </wp:positionV>
                      <wp:extent cx="527050" cy="437515"/>
                      <wp:effectExtent b="0" l="0" r="0" t="0"/>
                      <wp:wrapNone/>
                      <wp:docPr id="3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437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762000</wp:posOffset>
                      </wp:positionV>
                      <wp:extent cx="0" cy="12700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03125" y="3780000"/>
                                <a:ext cx="285750" cy="0"/>
                              </a:xfrm>
                              <a:custGeom>
                                <a:rect b="b" l="l" r="r" t="t"/>
                                <a:pathLst>
                                  <a:path extrusionOk="0" h="1" w="285750">
                                    <a:moveTo>
                                      <a:pt x="0" y="0"/>
                                    </a:moveTo>
                                    <a:lnTo>
                                      <a:pt x="2857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762000</wp:posOffset>
                      </wp:positionV>
                      <wp:extent cx="0" cy="12700"/>
                      <wp:effectExtent b="0" l="0" r="0" t="0"/>
                      <wp:wrapNone/>
                      <wp:docPr id="4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571500</wp:posOffset>
                      </wp:positionV>
                      <wp:extent cx="527050" cy="483235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88825" y="3544733"/>
                                <a:ext cx="514350" cy="470535"/>
                              </a:xfrm>
                              <a:custGeom>
                                <a:rect b="b" l="l" r="r" t="t"/>
                                <a:pathLst>
                                  <a:path extrusionOk="0" h="470535" w="514350">
                                    <a:moveTo>
                                      <a:pt x="0" y="0"/>
                                    </a:moveTo>
                                    <a:lnTo>
                                      <a:pt x="128587" y="470535"/>
                                    </a:lnTo>
                                    <a:lnTo>
                                      <a:pt x="385762" y="470535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6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571500</wp:posOffset>
                      </wp:positionV>
                      <wp:extent cx="527050" cy="483235"/>
                      <wp:effectExtent b="0" l="0" r="0" t="0"/>
                      <wp:wrapNone/>
                      <wp:docPr id="3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4832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1041400</wp:posOffset>
                      </wp:positionV>
                      <wp:extent cx="26670" cy="689610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339015" y="3441545"/>
                                <a:ext cx="13970" cy="676910"/>
                              </a:xfrm>
                              <a:custGeom>
                                <a:rect b="b" l="l" r="r" t="t"/>
                                <a:pathLst>
                                  <a:path extrusionOk="0" h="676910" w="13970">
                                    <a:moveTo>
                                      <a:pt x="0" y="0"/>
                                    </a:moveTo>
                                    <a:lnTo>
                                      <a:pt x="13970" y="67691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1041400</wp:posOffset>
                      </wp:positionV>
                      <wp:extent cx="26670" cy="689610"/>
                      <wp:effectExtent b="0" l="0" r="0" t="0"/>
                      <wp:wrapNone/>
                      <wp:docPr id="5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" cy="6896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persetujuan jadwal ujian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Penyelenggaraan seminar hasil penelitian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555625" cy="54483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74538" y="3513935"/>
                                <a:ext cx="542925" cy="532130"/>
                              </a:xfrm>
                              <a:custGeom>
                                <a:rect b="b" l="l" r="r" t="t"/>
                                <a:pathLst>
                                  <a:path extrusionOk="0" h="532130" w="542925">
                                    <a:moveTo>
                                      <a:pt x="271462" y="0"/>
                                    </a:moveTo>
                                    <a:lnTo>
                                      <a:pt x="0" y="266065"/>
                                    </a:lnTo>
                                    <a:lnTo>
                                      <a:pt x="271462" y="532130"/>
                                    </a:lnTo>
                                    <a:lnTo>
                                      <a:pt x="542925" y="2660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7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555625" cy="544830"/>
                      <wp:effectExtent b="0" l="0" r="0" t="0"/>
                      <wp:wrapNone/>
                      <wp:docPr id="3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5625" cy="544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4350638" y="3780000"/>
                                <a:ext cx="1990725" cy="0"/>
                              </a:xfrm>
                              <a:custGeom>
                                <a:rect b="b" l="l" r="r" t="t"/>
                                <a:pathLst>
                                  <a:path extrusionOk="0" h="1" w="1990725">
                                    <a:moveTo>
                                      <a:pt x="0" y="0"/>
                                    </a:moveTo>
                                    <a:lnTo>
                                      <a:pt x="19907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4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533400</wp:posOffset>
                      </wp:positionV>
                      <wp:extent cx="0" cy="371475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346000" y="3594263"/>
                                <a:ext cx="0" cy="371475"/>
                              </a:xfrm>
                              <a:custGeom>
                                <a:rect b="b" l="l" r="r" t="t"/>
                                <a:pathLst>
                                  <a:path extrusionOk="0" h="371475" w="1">
                                    <a:moveTo>
                                      <a:pt x="0" y="0"/>
                                    </a:moveTo>
                                    <a:lnTo>
                                      <a:pt x="0" y="3714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533400</wp:posOffset>
                      </wp:positionV>
                      <wp:extent cx="0" cy="371475"/>
                      <wp:effectExtent b="0" l="0" r="0" t="0"/>
                      <wp:wrapNone/>
                      <wp:docPr id="4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71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Power Point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Pengarsipan dokumen 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304800</wp:posOffset>
                      </wp:positionV>
                      <wp:extent cx="635" cy="1270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055488" y="3779683"/>
                                <a:ext cx="581025" cy="635"/>
                              </a:xfrm>
                              <a:custGeom>
                                <a:rect b="b" l="l" r="r" t="t"/>
                                <a:pathLst>
                                  <a:path extrusionOk="0" h="635" w="581025">
                                    <a:moveTo>
                                      <a:pt x="0" y="0"/>
                                    </a:moveTo>
                                    <a:lnTo>
                                      <a:pt x="581025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304800</wp:posOffset>
                      </wp:positionV>
                      <wp:extent cx="635" cy="12700"/>
                      <wp:effectExtent b="0" l="0" r="0" t="0"/>
                      <wp:wrapNone/>
                      <wp:docPr id="4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Berita acara pelaksana-n ujian seminar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VII. LAMPIRAN</w:t>
      </w:r>
    </w:p>
    <w:p w:rsidR="00000000" w:rsidDel="00000000" w:rsidP="00000000" w:rsidRDefault="00000000" w:rsidRPr="00000000" w14:paraId="0000013D">
      <w:pPr>
        <w:spacing w:after="0" w:line="36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Form persetujuan pembimbing</w:t>
      </w:r>
    </w:p>
    <w:p w:rsidR="00000000" w:rsidDel="00000000" w:rsidP="00000000" w:rsidRDefault="00000000" w:rsidRPr="00000000" w14:paraId="0000013E">
      <w:pPr>
        <w:spacing w:after="0" w:line="36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Form persetujuan jadwal ujian seminar hasil penelitian</w:t>
      </w:r>
    </w:p>
    <w:p w:rsidR="00000000" w:rsidDel="00000000" w:rsidP="00000000" w:rsidRDefault="00000000" w:rsidRPr="00000000" w14:paraId="0000013F">
      <w:pPr>
        <w:spacing w:after="0" w:line="36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decimal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D3227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54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541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5171E7"/>
    <w:pPr>
      <w:ind w:left="720"/>
      <w:contextualSpacing w:val="1"/>
    </w:pPr>
  </w:style>
  <w:style w:type="paragraph" w:styleId="Subtitle">
    <w:name w:val="Subtitle"/>
    <w:basedOn w:val="Normal"/>
    <w:link w:val="SubtitleChar"/>
    <w:qFormat w:val="1"/>
    <w:rsid w:val="00F325FE"/>
    <w:pPr>
      <w:spacing w:after="0" w:line="240" w:lineRule="auto"/>
      <w:jc w:val="center"/>
    </w:pPr>
    <w:rPr>
      <w:rFonts w:ascii="Arial" w:cs="Times New Roman" w:eastAsia="MS Mincho" w:hAnsi="Arial"/>
      <w:b w:val="1"/>
      <w:szCs w:val="20"/>
      <w:lang w:eastAsia="ja-JP" w:val="en-US"/>
    </w:rPr>
  </w:style>
  <w:style w:type="character" w:styleId="SubtitleChar" w:customStyle="1">
    <w:name w:val="Subtitle Char"/>
    <w:basedOn w:val="DefaultParagraphFont"/>
    <w:link w:val="Subtitle"/>
    <w:rsid w:val="00F325FE"/>
    <w:rPr>
      <w:rFonts w:ascii="Arial" w:cs="Times New Roman" w:eastAsia="MS Mincho" w:hAnsi="Arial"/>
      <w:b w:val="1"/>
      <w:szCs w:val="20"/>
      <w:lang w:eastAsia="ja-JP" w:val="en-US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cs="Times New Roman" w:eastAsia="MS Mincho" w:hAnsi="Times New Roman"/>
      <w:sz w:val="20"/>
      <w:szCs w:val="20"/>
      <w:lang w:eastAsia="ja-JP"/>
    </w:rPr>
  </w:style>
  <w:style w:type="character" w:styleId="BodyTextIndentChar" w:customStyle="1">
    <w:name w:val="Body Text Indent Char"/>
    <w:basedOn w:val="DefaultParagraphFont"/>
    <w:link w:val="BodyTextIndent"/>
    <w:rsid w:val="00F325FE"/>
    <w:rPr>
      <w:rFonts w:ascii="Times New Roman" w:cs="Times New Roman" w:eastAsia="MS Mincho" w:hAnsi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20D8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20D8F"/>
  </w:style>
  <w:style w:type="paragraph" w:styleId="Title">
    <w:name w:val="Title"/>
    <w:basedOn w:val="Normal"/>
    <w:link w:val="TitleChar"/>
    <w:uiPriority w:val="99"/>
    <w:qFormat w:val="1"/>
    <w:rsid w:val="00820D8F"/>
    <w:pPr>
      <w:spacing w:after="0" w:line="240" w:lineRule="auto"/>
      <w:jc w:val="center"/>
    </w:pPr>
    <w:rPr>
      <w:rFonts w:ascii="Times New Roman" w:cs="Times New Roman" w:eastAsia="MS Mincho" w:hAnsi="Times New Roman"/>
      <w:b w:val="1"/>
      <w:szCs w:val="20"/>
      <w:lang w:eastAsia="ja-JP" w:val="en-US"/>
    </w:rPr>
  </w:style>
  <w:style w:type="character" w:styleId="TitleChar" w:customStyle="1">
    <w:name w:val="Title Char"/>
    <w:basedOn w:val="DefaultParagraphFont"/>
    <w:link w:val="Title"/>
    <w:uiPriority w:val="99"/>
    <w:rsid w:val="00820D8F"/>
    <w:rPr>
      <w:rFonts w:ascii="Times New Roman" w:cs="Times New Roman" w:eastAsia="MS Mincho" w:hAnsi="Times New Roman"/>
      <w:b w:val="1"/>
      <w:szCs w:val="20"/>
      <w:lang w:eastAsia="ja-JP" w:val="en-US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10.png"/><Relationship Id="rId21" Type="http://schemas.openxmlformats.org/officeDocument/2006/relationships/image" Target="media/image18.png"/><Relationship Id="rId24" Type="http://schemas.openxmlformats.org/officeDocument/2006/relationships/image" Target="media/image23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image" Target="media/image12.png"/><Relationship Id="rId25" Type="http://schemas.openxmlformats.org/officeDocument/2006/relationships/image" Target="media/image6.png"/><Relationship Id="rId28" Type="http://schemas.openxmlformats.org/officeDocument/2006/relationships/image" Target="media/image22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21.png"/><Relationship Id="rId31" Type="http://schemas.openxmlformats.org/officeDocument/2006/relationships/image" Target="media/image15.png"/><Relationship Id="rId30" Type="http://schemas.openxmlformats.org/officeDocument/2006/relationships/image" Target="media/image13.png"/><Relationship Id="rId11" Type="http://schemas.openxmlformats.org/officeDocument/2006/relationships/image" Target="media/image7.png"/><Relationship Id="rId10" Type="http://schemas.openxmlformats.org/officeDocument/2006/relationships/image" Target="media/image24.png"/><Relationship Id="rId32" Type="http://schemas.openxmlformats.org/officeDocument/2006/relationships/image" Target="media/image9.png"/><Relationship Id="rId13" Type="http://schemas.openxmlformats.org/officeDocument/2006/relationships/image" Target="media/image11.png"/><Relationship Id="rId12" Type="http://schemas.openxmlformats.org/officeDocument/2006/relationships/image" Target="media/image14.png"/><Relationship Id="rId15" Type="http://schemas.openxmlformats.org/officeDocument/2006/relationships/image" Target="media/image2.png"/><Relationship Id="rId14" Type="http://schemas.openxmlformats.org/officeDocument/2006/relationships/image" Target="media/image17.png"/><Relationship Id="rId17" Type="http://schemas.openxmlformats.org/officeDocument/2006/relationships/image" Target="media/image8.png"/><Relationship Id="rId16" Type="http://schemas.openxmlformats.org/officeDocument/2006/relationships/image" Target="media/image25.png"/><Relationship Id="rId19" Type="http://schemas.openxmlformats.org/officeDocument/2006/relationships/image" Target="media/image26.png"/><Relationship Id="rId18" Type="http://schemas.openxmlformats.org/officeDocument/2006/relationships/image" Target="media/image2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yOPl75lkOoIXpJd663fq25lig==">CgMxLjAyCGguZ2pkZ3hzOAByITFsUkJpNHFEU3FINUVnVXNjbk40bGFZcmhaVTdKUFVkSg==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2019-01-13T13:28:00Z</dcterms:created>
  <dc:creator>SONY</dc:creator>
</cp:coreProperties>
</file>